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07" w:hanging="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Mateřská škola Újezd u Rosic, příspěvková organizace, okres Brno-venkov</w:t>
        <w:br/>
        <w:t>Újezd u Rosic č. 61, IČO: 70993734</w:t>
        <w:br/>
        <w:t>zastoupená ředitelkou Bc. Marcelou Onderkovou</w:t>
      </w:r>
    </w:p>
    <w:p>
      <w:pPr>
        <w:pStyle w:val="Normal"/>
        <w:tabs>
          <w:tab w:val="clear" w:pos="708"/>
          <w:tab w:val="left" w:pos="1320" w:leader="none"/>
        </w:tabs>
        <w:rPr>
          <w:rFonts w:ascii="Cambria" w:hAnsi="Cambria" w:cs="Times New Roman" w:asciiTheme="majorHAnsi" w:hAnsiTheme="majorHAnsi"/>
          <w:b/>
          <w:b/>
          <w:color w:val="000000"/>
          <w:sz w:val="36"/>
          <w:szCs w:val="36"/>
        </w:rPr>
      </w:pPr>
      <w:r>
        <w:rPr>
          <w:rFonts w:cs="Times New Roman" w:ascii="Cambria" w:hAnsi="Cambria"/>
          <w:b/>
          <w:color w:val="000000"/>
          <w:sz w:val="36"/>
          <w:szCs w:val="36"/>
        </w:rPr>
      </w:r>
    </w:p>
    <w:p>
      <w:pPr>
        <w:pStyle w:val="Normal"/>
        <w:jc w:val="center"/>
        <w:rPr>
          <w:rFonts w:ascii="Cambria" w:hAnsi="Cambria" w:cs="Times New Roman" w:asciiTheme="majorHAnsi" w:hAnsiTheme="majorHAnsi"/>
          <w:b/>
          <w:b/>
          <w:color w:val="000000"/>
          <w:sz w:val="36"/>
          <w:szCs w:val="36"/>
        </w:rPr>
      </w:pPr>
      <w:r>
        <w:rPr>
          <w:rFonts w:cs="Times New Roman" w:ascii="Cambria" w:hAnsi="Cambria" w:asciiTheme="majorHAnsi" w:hAnsiTheme="majorHAnsi"/>
          <w:b/>
          <w:color w:val="000000"/>
          <w:sz w:val="36"/>
          <w:szCs w:val="36"/>
        </w:rPr>
        <w:t>VNITŘNÍ ŘÁD ŠKOLNÍ JÍDELNY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Times New Roman" w:ascii="Cambria" w:hAnsi="Cambria" w:asciiTheme="majorHAnsi" w:hAnsiTheme="majorHAnsi"/>
          <w:b/>
          <w:color w:val="000000"/>
          <w:sz w:val="36"/>
          <w:szCs w:val="36"/>
        </w:rPr>
        <w:tab/>
        <w:tab/>
        <w:tab/>
        <w:tab/>
        <w:tab/>
        <w:tab/>
        <w:tab/>
        <w:tab/>
      </w:r>
      <w:r>
        <w:rPr>
          <w:rFonts w:cs="Times New Roman"/>
          <w:b/>
          <w:color w:val="000000"/>
          <w:sz w:val="20"/>
          <w:szCs w:val="20"/>
        </w:rPr>
        <w:t>Č.j. 4/22</w:t>
      </w:r>
    </w:p>
    <w:p>
      <w:pPr>
        <w:pStyle w:val="Normal"/>
        <w:rPr/>
      </w:pPr>
      <w:r>
        <w:rPr>
          <w:b/>
          <w:bCs/>
        </w:rPr>
        <w:t xml:space="preserve">              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Vnitřní řád byl vydán v souladu se zákonem č. 561/2004 Sb. školský zákon, vyhláškou č.107/2005 Sb. o školním stravování , vyhláškou č.84/2005 Sb.o nákladech na závodní stravováni, ve znění pozdějších platných předpisů. </w:t>
      </w:r>
    </w:p>
    <w:p>
      <w:pPr>
        <w:pStyle w:val="Normal"/>
        <w:rPr/>
      </w:pPr>
      <w:r>
        <w:rPr>
          <w:b/>
          <w:bCs/>
          <w:sz w:val="28"/>
          <w:szCs w:val="28"/>
        </w:rPr>
        <w:t>1. Práva a povinnosti strávníků, pravidla vzájemných vztahů s pracovníky školy</w:t>
      </w:r>
    </w:p>
    <w:p>
      <w:pPr>
        <w:pStyle w:val="Normal"/>
        <w:rPr>
          <w:sz w:val="20"/>
          <w:szCs w:val="20"/>
        </w:rPr>
      </w:pPr>
      <w:r>
        <w:rPr/>
        <w:t xml:space="preserve">   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Strávník má právo :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stravovat se ve školní jídelně podle školského zákona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na kvalitní a vyváženou stravu podle zásad racionální výživy (spotřební koš)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na kulturní prostředí při stolováním  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na porci odpovídající normativu dle věkových kategorií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být respektován při volbě druhu a množství stravy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na dostatek času pro konzumaci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Strávník má povinnost:</w:t>
      </w:r>
    </w:p>
    <w:p>
      <w:pPr>
        <w:pStyle w:val="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dodržovat vnitřní řád školní jídelny</w:t>
      </w:r>
    </w:p>
    <w:p>
      <w:pPr>
        <w:pStyle w:val="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chovat se při stravování ohleduplně, v souladu s hygienickými a společenskými pravidly stolování</w:t>
      </w:r>
    </w:p>
    <w:p>
      <w:pPr>
        <w:pStyle w:val="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řídit se pokyny dohlížejícího pedagoga, případně zaměstnanců školní jídelny</w:t>
      </w:r>
    </w:p>
    <w:p>
      <w:pPr>
        <w:pStyle w:val="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odnést po jídle použité nádobí, zanechat po sobě čisté místo u stolu a zasunout židli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Pravidla vzájemných vztahů mezi strávníky, zákonnými zástupci a pracovníky školy:</w:t>
      </w:r>
    </w:p>
    <w:p>
      <w:pPr>
        <w:pStyle w:val="Normal"/>
        <w:numPr>
          <w:ilvl w:val="0"/>
          <w:numId w:val="3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pedagogický pracovník zajišťuje dohled nad strávníky, zajišťuje bezpečnost a nezbytná organizační opatření</w:t>
      </w:r>
    </w:p>
    <w:p>
      <w:pPr>
        <w:pStyle w:val="Normal"/>
        <w:numPr>
          <w:ilvl w:val="0"/>
          <w:numId w:val="3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všichni účastníci školního stravování dodržují pravidla slušného chování</w:t>
      </w:r>
    </w:p>
    <w:p>
      <w:pPr>
        <w:pStyle w:val="Normal"/>
        <w:numPr>
          <w:ilvl w:val="0"/>
          <w:numId w:val="3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dohlížející pedagog a pracovnice školní jídelny jsou povinni respektovat práva všech strávníků a zajišťovat jejich uplatňování</w:t>
      </w:r>
    </w:p>
    <w:p>
      <w:pPr>
        <w:pStyle w:val="Normal"/>
        <w:numPr>
          <w:ilvl w:val="0"/>
          <w:numId w:val="3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vztahy zákonných zástupců s pracovníky školy jsou založeny na vzájemném respektu a slušnosti</w:t>
      </w:r>
    </w:p>
    <w:p>
      <w:pPr>
        <w:pStyle w:val="Normal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Provoz a organizace školního stravování</w:t>
      </w:r>
    </w:p>
    <w:p>
      <w:pPr>
        <w:pStyle w:val="Normal"/>
        <w:numPr>
          <w:ilvl w:val="0"/>
          <w:numId w:val="4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Zákonný zástupce přihlašuje své dítě ke školnímu stravování na základě vyplněné a podepsané přihlášky, svým podpisem potvrzuje, že se seznámil s Vnitřním řádem. Přihlášku je nutno obnovit každý školní rok.</w:t>
      </w:r>
    </w:p>
    <w:p>
      <w:pPr>
        <w:pStyle w:val="Normal"/>
        <w:numPr>
          <w:ilvl w:val="0"/>
          <w:numId w:val="4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Poplatky za stravování jsou určeny podle finančních normativů takto: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celodenní stravování dětí věk. skupiny    0 – 6 let    -  4</w:t>
      </w:r>
      <w:r>
        <w:rPr>
          <w:sz w:val="20"/>
          <w:szCs w:val="20"/>
        </w:rPr>
        <w:t>4</w:t>
      </w:r>
      <w:r>
        <w:rPr>
          <w:sz w:val="20"/>
          <w:szCs w:val="20"/>
        </w:rPr>
        <w:t>,- Kč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celodenní stravování dětí věk. skupiny   7 – 10 let  -   4</w:t>
      </w:r>
      <w:r>
        <w:rPr>
          <w:sz w:val="20"/>
          <w:szCs w:val="20"/>
        </w:rPr>
        <w:t>8</w:t>
      </w:r>
      <w:r>
        <w:rPr>
          <w:sz w:val="20"/>
          <w:szCs w:val="20"/>
        </w:rPr>
        <w:t>,- Kč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polodenní stravování dětí věk. </w:t>
      </w:r>
      <w:bookmarkStart w:id="0" w:name="_GoBack"/>
      <w:bookmarkEnd w:id="0"/>
      <w:r>
        <w:rPr>
          <w:sz w:val="20"/>
          <w:szCs w:val="20"/>
        </w:rPr>
        <w:t>skupiny   0 – 6 let   -   3</w:t>
      </w:r>
      <w:r>
        <w:rPr>
          <w:sz w:val="20"/>
          <w:szCs w:val="20"/>
        </w:rPr>
        <w:t>6</w:t>
      </w:r>
      <w:r>
        <w:rPr>
          <w:sz w:val="20"/>
          <w:szCs w:val="20"/>
        </w:rPr>
        <w:t>,- Kč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zaměstnanci ( oběd )                                                    -   36,- Kč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Do věkových skupin jsou strávníci zařazeni vždy na dobu školního roku, ve kterém dosahují příslušného věku. V praxi to znamená, když dítě ve školním roce (1.9.-31.8.) s odkladem povinné školní docházky dosáhne 7 let věku, bude finanční normativ stanoven ve věkové skupině 7 až 10 let.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Úhrada za stravování se hradí bezhotovostně ( BÚ č. 27-9326930217/0100 ), případně v hotovosti u vedoucí ŠJ nebo pedagoga. Nejpozději do 15. dne v měsíci. Výše stravného je uvedena na webových stránkách pod variabilním symbolem dítěte.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Stravné se hradí na měsíc následující (zálohová platba), odhlášené obědy a svačiny se odečítají ze stravného o měsíc později. Odhlašování obědů je nutné do 15.30 hod. </w:t>
      </w:r>
      <w:r>
        <w:rPr>
          <w:b/>
          <w:bCs/>
          <w:sz w:val="20"/>
          <w:szCs w:val="20"/>
        </w:rPr>
        <w:t>Ráno již nelze oběd na tentýž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den odhlásit. </w:t>
      </w:r>
      <w:r>
        <w:rPr>
          <w:sz w:val="20"/>
          <w:szCs w:val="20"/>
        </w:rPr>
        <w:t xml:space="preserve">Odpolední svačinu lze odhlásit tentýž den ráno, ale ve většině případů dostane dítě svačinu s sebou po obědě. 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V případě náhlé nepřítomnosti dítěte (onemocnění, rodinné důvody) si mohou rodiče vyzvednout oběd do jídlonosiče. </w:t>
      </w:r>
      <w:r>
        <w:rPr>
          <w:b/>
          <w:bCs/>
          <w:sz w:val="20"/>
          <w:szCs w:val="20"/>
        </w:rPr>
        <w:t xml:space="preserve">Nárok na dotovaný oběd vzniká pouze v první den nepřítomnosti. </w:t>
      </w:r>
      <w:r>
        <w:rPr>
          <w:sz w:val="20"/>
          <w:szCs w:val="20"/>
        </w:rPr>
        <w:t>Jídlo do jídlonosičů se vydává v době od 11.30 hod. do 11.45 hod. u bočního vchodu do školní kuchyně. ŠJ zodpovídá za hygienickou nezávaznost stravy nejdéle do 15 min. od jejího vydání do jídlonosiče. Musí být spotřebována do 4 hodin po naplnění nádob. Nebude vydána do skleněných a znečištěných nádob!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Pokud si rodič oběd nevyzvedne, stravné se musí za první den nepřítomnosti uhradit v obvyklé výši (potravinové náklady). Jelikož se jedná o dotovanou stravu, další dny neomluvené nepřítomnosti bude částka navýšena na celkovou cenu obědy (potravinové, mzdové, režijní náklady) tj.110,- Kč. 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Přeplatky stravného za červen budou vráceny </w:t>
      </w:r>
      <w:r>
        <w:rPr>
          <w:sz w:val="20"/>
          <w:szCs w:val="20"/>
        </w:rPr>
        <w:t>převodem na účet</w:t>
      </w:r>
      <w:r>
        <w:rPr>
          <w:sz w:val="20"/>
          <w:szCs w:val="20"/>
        </w:rPr>
        <w:t xml:space="preserve">, případně </w:t>
      </w:r>
      <w:r>
        <w:rPr>
          <w:sz w:val="20"/>
          <w:szCs w:val="20"/>
        </w:rPr>
        <w:t>hotově</w:t>
      </w:r>
      <w:r>
        <w:rPr>
          <w:sz w:val="20"/>
          <w:szCs w:val="20"/>
        </w:rPr>
        <w:t xml:space="preserve"> nebo lze i převést do dalšího školního roku. (po domluvě s rodiči)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Diety nevaříme, lze poskytnut pouze individuální stravování (donáškou stravy z domu), po předložení lékařské zprávy. Postup je uveden v HACCP.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Dopolední svačina se vydává </w:t>
      </w:r>
      <w:r>
        <w:rPr>
          <w:sz w:val="20"/>
          <w:szCs w:val="20"/>
        </w:rPr>
        <w:t xml:space="preserve">od 8:20 -8:50 </w:t>
      </w:r>
      <w:r>
        <w:rPr>
          <w:sz w:val="20"/>
          <w:szCs w:val="20"/>
        </w:rPr>
        <w:t xml:space="preserve">hod., oběd v 11:45 hod, odpolední svačina </w:t>
      </w:r>
      <w:r>
        <w:rPr>
          <w:sz w:val="20"/>
          <w:szCs w:val="20"/>
        </w:rPr>
        <w:t xml:space="preserve">od </w:t>
      </w:r>
      <w:r>
        <w:rPr>
          <w:sz w:val="20"/>
          <w:szCs w:val="20"/>
        </w:rPr>
        <w:t>14:15 hod.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Strávníci nejsou nuceni ke konzumaci celého vydaného jídla a vraceni k dojídání, jsou pouze vybídnuti k ochutnání.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Jídelní lístek s alergeny je vyvěšen na chodbě při vstupu do MŠ a na webových stránkách.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Úklid během a po ukončení provozu zajišťuje uklízečka (v případě nutnosti ped. pracovník)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Ve školní jídelně se v době oběda stravují i zaměstnanci.  Na stravování nemá zaměstnanec nárok při omluvené nepřítomnosti v práci.</w:t>
      </w:r>
    </w:p>
    <w:p>
      <w:pPr>
        <w:pStyle w:val="Normal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Podmínky zajištění bezpečnosti a ochrany zdraví</w:t>
      </w:r>
    </w:p>
    <w:p>
      <w:pPr>
        <w:pStyle w:val="Normal"/>
        <w:numPr>
          <w:ilvl w:val="0"/>
          <w:numId w:val="6"/>
        </w:numPr>
        <w:spacing w:lineRule="auto" w:line="24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Bezpečnost a ochrana zdraví ve školní jídelně je zajištěna po celou dobu provozu školní jídelny</w:t>
      </w:r>
    </w:p>
    <w:p>
      <w:pPr>
        <w:pStyle w:val="Normal"/>
        <w:numPr>
          <w:ilvl w:val="0"/>
          <w:numId w:val="6"/>
        </w:numPr>
        <w:spacing w:lineRule="auto" w:line="24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K zajištění bezpečnosti při stravování je určen pedagogický dohled, který dbá o bezpečnost dětí, organizuje odběr stravy a dohlíží na čistotu a bezpečnost prostředí, zejména podlahy.</w:t>
      </w:r>
    </w:p>
    <w:p>
      <w:pPr>
        <w:pStyle w:val="Normal"/>
        <w:numPr>
          <w:ilvl w:val="0"/>
          <w:numId w:val="6"/>
        </w:numPr>
        <w:spacing w:lineRule="auto" w:line="24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Každou nehodu, poranění či zdravotní indispozici ve školní jídelně strávníci okamžitě hlásí pedag. dozoru, který poskytne potřebnou péči.</w:t>
      </w:r>
    </w:p>
    <w:p>
      <w:pPr>
        <w:pStyle w:val="Normal"/>
        <w:numPr>
          <w:ilvl w:val="0"/>
          <w:numId w:val="6"/>
        </w:numPr>
        <w:spacing w:lineRule="auto" w:line="24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Strávníci se ve školní jídelně chovají způsobem, který vylučuje jakékoliv projevy ponižování nebo ubližování (zejména vůči strávníkům mladším a slabším).</w:t>
      </w:r>
    </w:p>
    <w:p>
      <w:pPr>
        <w:pStyle w:val="Normal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Pravidla pro zacházení s majetkem ve školní jídelně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Strávníci mají právo užívat zařízení školní jídelny v souvislosti se školním stravováním.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Strávníci šetří zařízení a vybavení jídelny.</w:t>
      </w:r>
    </w:p>
    <w:p>
      <w:pPr>
        <w:pStyle w:val="Normal"/>
        <w:spacing w:lineRule="auto" w:line="240"/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rPr/>
      </w:pPr>
      <w:r>
        <w:rPr>
          <w:sz w:val="20"/>
          <w:szCs w:val="20"/>
        </w:rPr>
        <w:t xml:space="preserve">Účinnost od 1. 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. 2023                                                                   Vedoucí Šj  Jana Podlahová                </w:t>
      </w:r>
    </w:p>
    <w:sectPr>
      <w:type w:val="nextPage"/>
      <w:pgSz w:w="11906" w:h="16838"/>
      <w:pgMar w:left="1005" w:right="986" w:header="0" w:top="435" w:footer="0" w:bottom="34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6b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7465"/>
    <w:pPr>
      <w:spacing w:before="0" w:after="200"/>
      <w:ind w:left="720" w:hanging="0"/>
      <w:contextualSpacing/>
    </w:pPr>
    <w:rPr/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3773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CE81-C961-48CC-8D0C-504C0111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LibreOffice/7.1.2.2$Windows_X86_64 LibreOffice_project/8a45595d069ef5570103caea1b71cc9d82b2aae4</Application>
  <AppVersion>15.0000</AppVersion>
  <Pages>2</Pages>
  <Words>839</Words>
  <Characters>4649</Characters>
  <CharactersWithSpaces>5680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2022-08-29T08:34:00Z</dcterms:created>
  <dc:creator>Jana Podlahová</dc:creator>
  <dc:description/>
  <dc:language>cs-CZ</dc:language>
  <cp:lastModifiedBy/>
  <cp:lastPrinted>2023-01-18T10:04:30Z</cp:lastPrinted>
  <dcterms:modified xsi:type="dcterms:W3CDTF">2023-08-28T13:38:23Z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